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95" w:rsidRPr="004D3486" w:rsidRDefault="00CD1295" w:rsidP="004D3486">
      <w:pPr>
        <w:spacing w:after="0" w:line="240" w:lineRule="auto"/>
        <w:jc w:val="center"/>
        <w:rPr>
          <w:rStyle w:val="a3"/>
          <w:rFonts w:ascii="Comic Sans MS" w:hAnsi="Comic Sans MS"/>
          <w:sz w:val="36"/>
          <w:szCs w:val="24"/>
        </w:rPr>
      </w:pPr>
      <w:r w:rsidRPr="004D3486">
        <w:rPr>
          <w:rStyle w:val="a3"/>
          <w:rFonts w:ascii="Comic Sans MS" w:hAnsi="Comic Sans MS"/>
          <w:sz w:val="36"/>
          <w:szCs w:val="24"/>
        </w:rPr>
        <w:t>WEEKEND</w:t>
      </w:r>
      <w:r w:rsidRPr="004D3486">
        <w:rPr>
          <w:rFonts w:ascii="Comic Sans MS" w:hAnsi="Comic Sans MS"/>
          <w:sz w:val="36"/>
          <w:szCs w:val="24"/>
        </w:rPr>
        <w:t xml:space="preserve"> </w:t>
      </w:r>
      <w:r w:rsidRPr="004D3486">
        <w:rPr>
          <w:rStyle w:val="a3"/>
          <w:rFonts w:ascii="Comic Sans MS" w:hAnsi="Comic Sans MS"/>
          <w:sz w:val="36"/>
          <w:szCs w:val="24"/>
        </w:rPr>
        <w:t>В ХЕЛЬСИНКИ</w:t>
      </w:r>
    </w:p>
    <w:p w:rsidR="00CD1295" w:rsidRPr="004D3486" w:rsidRDefault="00CD1295" w:rsidP="004D3486">
      <w:pPr>
        <w:spacing w:after="0" w:line="240" w:lineRule="auto"/>
        <w:jc w:val="center"/>
        <w:rPr>
          <w:rStyle w:val="a3"/>
          <w:rFonts w:ascii="Comic Sans MS" w:hAnsi="Comic Sans MS"/>
          <w:sz w:val="36"/>
          <w:szCs w:val="24"/>
        </w:rPr>
      </w:pPr>
      <w:r w:rsidRPr="004D3486">
        <w:rPr>
          <w:rStyle w:val="a3"/>
          <w:rFonts w:ascii="Comic Sans MS" w:hAnsi="Comic Sans MS"/>
          <w:sz w:val="36"/>
          <w:szCs w:val="24"/>
        </w:rPr>
        <w:t>Длительность 3 дня/2 ночи</w:t>
      </w:r>
    </w:p>
    <w:p w:rsidR="00CD1295" w:rsidRPr="004D3486" w:rsidRDefault="00CD1295" w:rsidP="004D3486">
      <w:pPr>
        <w:spacing w:after="0" w:line="240" w:lineRule="auto"/>
        <w:jc w:val="center"/>
        <w:rPr>
          <w:rStyle w:val="a3"/>
          <w:rFonts w:ascii="Comic Sans MS" w:hAnsi="Comic Sans MS"/>
          <w:sz w:val="36"/>
          <w:szCs w:val="24"/>
        </w:rPr>
      </w:pPr>
      <w:r w:rsidRPr="004D3486">
        <w:rPr>
          <w:rStyle w:val="a3"/>
          <w:rFonts w:ascii="Comic Sans MS" w:hAnsi="Comic Sans MS"/>
          <w:sz w:val="36"/>
          <w:szCs w:val="24"/>
        </w:rPr>
        <w:t xml:space="preserve">Маршрут тура: </w:t>
      </w:r>
      <w:r w:rsidRPr="004D3486">
        <w:rPr>
          <w:rStyle w:val="a3"/>
          <w:rFonts w:ascii="Comic Sans MS" w:hAnsi="Comic Sans MS"/>
          <w:sz w:val="36"/>
          <w:szCs w:val="24"/>
        </w:rPr>
        <w:t>ХЕЛЬСИНКИ</w:t>
      </w:r>
    </w:p>
    <w:p w:rsidR="00CD1295" w:rsidRPr="004D3486" w:rsidRDefault="00CD1295" w:rsidP="004D3486">
      <w:pPr>
        <w:spacing w:after="0" w:line="240" w:lineRule="auto"/>
        <w:jc w:val="center"/>
        <w:rPr>
          <w:rStyle w:val="a3"/>
          <w:rFonts w:ascii="Comic Sans MS" w:hAnsi="Comic Sans MS"/>
          <w:sz w:val="36"/>
          <w:szCs w:val="24"/>
        </w:rPr>
      </w:pPr>
      <w:r w:rsidRPr="004D3486">
        <w:rPr>
          <w:rStyle w:val="a3"/>
          <w:rFonts w:ascii="Comic Sans MS" w:hAnsi="Comic Sans MS"/>
          <w:sz w:val="36"/>
          <w:szCs w:val="24"/>
        </w:rPr>
        <w:t>Даты тура: каждую пятницу</w:t>
      </w:r>
    </w:p>
    <w:p w:rsidR="00CD1295" w:rsidRPr="004D3486" w:rsidRDefault="00CD1295" w:rsidP="004D3486">
      <w:pPr>
        <w:spacing w:after="0" w:line="240" w:lineRule="auto"/>
        <w:jc w:val="center"/>
        <w:rPr>
          <w:rFonts w:ascii="Comic Sans MS" w:hAnsi="Comic Sans MS"/>
          <w:sz w:val="36"/>
          <w:szCs w:val="24"/>
        </w:rPr>
      </w:pPr>
      <w:r w:rsidRPr="004D3486">
        <w:rPr>
          <w:rStyle w:val="a3"/>
          <w:rFonts w:ascii="Comic Sans MS" w:hAnsi="Comic Sans MS"/>
          <w:sz w:val="36"/>
          <w:szCs w:val="24"/>
        </w:rPr>
        <w:t>Программа тура:</w:t>
      </w: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D1295" w:rsidRPr="00CD1295" w:rsidTr="00CD1295">
        <w:tc>
          <w:tcPr>
            <w:tcW w:w="10627" w:type="dxa"/>
          </w:tcPr>
          <w:p w:rsidR="00CD1295" w:rsidRPr="00CD1295" w:rsidRDefault="00CD1295" w:rsidP="004D348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D1295">
              <w:rPr>
                <w:rFonts w:ascii="Comic Sans MS" w:hAnsi="Comic Sans MS"/>
                <w:b/>
                <w:sz w:val="24"/>
                <w:szCs w:val="24"/>
              </w:rPr>
              <w:t>1 день.</w:t>
            </w:r>
          </w:p>
        </w:tc>
      </w:tr>
      <w:tr w:rsidR="00CD1295" w:rsidRPr="00CD1295" w:rsidTr="00CD1295">
        <w:tc>
          <w:tcPr>
            <w:tcW w:w="10627" w:type="dxa"/>
          </w:tcPr>
          <w:p w:rsidR="00CD1295" w:rsidRPr="00CD1295" w:rsidRDefault="00CD1295" w:rsidP="004D3486">
            <w:pPr>
              <w:rPr>
                <w:rFonts w:ascii="Comic Sans MS" w:hAnsi="Comic Sans MS"/>
                <w:sz w:val="24"/>
                <w:szCs w:val="24"/>
              </w:rPr>
            </w:pPr>
            <w:r w:rsidRPr="00CD1295">
              <w:rPr>
                <w:rFonts w:ascii="Comic Sans MS" w:hAnsi="Comic Sans MS"/>
                <w:sz w:val="24"/>
                <w:szCs w:val="24"/>
              </w:rPr>
              <w:t xml:space="preserve">Прилет/приезд в Хельсинки. </w:t>
            </w:r>
          </w:p>
          <w:p w:rsidR="00CD1295" w:rsidRPr="00CD1295" w:rsidRDefault="00CD1295" w:rsidP="004D3486">
            <w:pPr>
              <w:rPr>
                <w:rFonts w:ascii="Comic Sans MS" w:hAnsi="Comic Sans MS"/>
                <w:sz w:val="24"/>
                <w:szCs w:val="24"/>
              </w:rPr>
            </w:pPr>
            <w:r w:rsidRPr="00CD1295">
              <w:rPr>
                <w:rFonts w:ascii="Comic Sans MS" w:hAnsi="Comic Sans MS"/>
                <w:sz w:val="24"/>
                <w:szCs w:val="24"/>
              </w:rPr>
              <w:t xml:space="preserve">Трансфер в гостиницу (доп. плата). </w:t>
            </w:r>
          </w:p>
          <w:p w:rsidR="00CD1295" w:rsidRPr="00CD1295" w:rsidRDefault="00CD1295" w:rsidP="004D348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D1295">
              <w:rPr>
                <w:rFonts w:ascii="Comic Sans MS" w:hAnsi="Comic Sans MS"/>
                <w:sz w:val="24"/>
                <w:szCs w:val="24"/>
              </w:rPr>
              <w:t xml:space="preserve">Заселение в отель 4* в центре Хельсинки. </w:t>
            </w:r>
          </w:p>
          <w:p w:rsidR="00CD1295" w:rsidRPr="00CD1295" w:rsidRDefault="00CD1295" w:rsidP="004D3486">
            <w:pPr>
              <w:rPr>
                <w:rFonts w:ascii="Comic Sans MS" w:hAnsi="Comic Sans MS"/>
                <w:sz w:val="24"/>
                <w:szCs w:val="24"/>
              </w:rPr>
            </w:pPr>
            <w:r w:rsidRPr="00CD1295">
              <w:rPr>
                <w:rFonts w:ascii="Comic Sans MS" w:hAnsi="Comic Sans MS"/>
                <w:sz w:val="24"/>
                <w:szCs w:val="24"/>
              </w:rPr>
              <w:t xml:space="preserve">13:00-15:00 Поездка в крепость </w:t>
            </w:r>
            <w:proofErr w:type="spellStart"/>
            <w:r w:rsidRPr="00CD1295">
              <w:rPr>
                <w:rFonts w:ascii="Comic Sans MS" w:hAnsi="Comic Sans MS"/>
                <w:sz w:val="24"/>
                <w:szCs w:val="24"/>
              </w:rPr>
              <w:t>Суоменлинна</w:t>
            </w:r>
            <w:proofErr w:type="spellEnd"/>
            <w:r w:rsidRPr="00CD1295">
              <w:rPr>
                <w:rFonts w:ascii="Comic Sans MS" w:hAnsi="Comic Sans MS"/>
                <w:sz w:val="24"/>
                <w:szCs w:val="24"/>
              </w:rPr>
              <w:t xml:space="preserve"> (можно перенести на воскресенье).</w:t>
            </w:r>
          </w:p>
          <w:p w:rsidR="00CD1295" w:rsidRPr="00CD1295" w:rsidRDefault="00CD1295" w:rsidP="004D348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D1295">
              <w:rPr>
                <w:rFonts w:ascii="Comic Sans MS" w:hAnsi="Comic Sans MS"/>
                <w:sz w:val="24"/>
                <w:szCs w:val="24"/>
              </w:rPr>
              <w:t xml:space="preserve">Экскурсия в историческую морскую крепость </w:t>
            </w:r>
            <w:proofErr w:type="spellStart"/>
            <w:r w:rsidRPr="00CD1295">
              <w:rPr>
                <w:rFonts w:ascii="Comic Sans MS" w:hAnsi="Comic Sans MS"/>
                <w:sz w:val="24"/>
                <w:szCs w:val="24"/>
              </w:rPr>
              <w:t>Суоменлинна</w:t>
            </w:r>
            <w:proofErr w:type="spellEnd"/>
            <w:r w:rsidRPr="00CD1295">
              <w:rPr>
                <w:rFonts w:ascii="Comic Sans MS" w:hAnsi="Comic Sans MS"/>
                <w:sz w:val="24"/>
                <w:szCs w:val="24"/>
              </w:rPr>
              <w:t xml:space="preserve"> является одним из самых посещаемых экскурсий страны. Крепость занесена в список всемирного наследия ЮНЕСКО как пример европейской военной архитектуры своего времени.  В </w:t>
            </w:r>
            <w:proofErr w:type="spellStart"/>
            <w:r w:rsidRPr="00CD1295">
              <w:rPr>
                <w:rFonts w:ascii="Comic Sans MS" w:hAnsi="Comic Sans MS"/>
                <w:sz w:val="24"/>
                <w:szCs w:val="24"/>
              </w:rPr>
              <w:t>Суоменлинне</w:t>
            </w:r>
            <w:proofErr w:type="spellEnd"/>
            <w:r w:rsidRPr="00CD1295">
              <w:rPr>
                <w:rFonts w:ascii="Comic Sans MS" w:hAnsi="Comic Sans MS"/>
                <w:sz w:val="24"/>
                <w:szCs w:val="24"/>
              </w:rPr>
              <w:t xml:space="preserve"> понравится всем – крепостные стены, пушки, туннели, верфь, музеи, кафе, рестораны и даже собственная пивоварня безусловно будут интересны всем гостям города. Сама поездка в крепость на пароме (всего 15 минут) – уже интересный опыт, можно посмотреть и сделать незабываемые фотографии Хельсинки с моря.  Профессиональный гид раскроет тайны стен бастионов, расскажет старинные истории шведского и российского периодов оживленной жизни крепости как в военное, так и в мирное время. Экскурсия поможет понять, для чего была построена эта мощная крепость, а также позволит познакомиться с основными её достопримечательностями.</w:t>
            </w:r>
          </w:p>
          <w:p w:rsidR="00CD1295" w:rsidRPr="00CD1295" w:rsidRDefault="00CD1295" w:rsidP="004D3486">
            <w:pPr>
              <w:rPr>
                <w:rFonts w:ascii="Comic Sans MS" w:hAnsi="Comic Sans MS"/>
                <w:sz w:val="24"/>
                <w:szCs w:val="24"/>
              </w:rPr>
            </w:pPr>
            <w:r w:rsidRPr="00CD1295">
              <w:rPr>
                <w:rFonts w:ascii="Comic Sans MS" w:hAnsi="Comic Sans MS"/>
                <w:sz w:val="24"/>
                <w:szCs w:val="24"/>
              </w:rPr>
              <w:t>Включено: услуги гида, билеты на паром.</w:t>
            </w:r>
          </w:p>
          <w:p w:rsidR="00CD1295" w:rsidRPr="00CD1295" w:rsidRDefault="00CD1295" w:rsidP="004D3486">
            <w:pPr>
              <w:rPr>
                <w:rFonts w:ascii="Comic Sans MS" w:hAnsi="Comic Sans MS"/>
                <w:sz w:val="24"/>
                <w:szCs w:val="24"/>
              </w:rPr>
            </w:pPr>
            <w:r w:rsidRPr="00CD1295">
              <w:rPr>
                <w:rFonts w:ascii="Comic Sans MS" w:hAnsi="Comic Sans MS"/>
                <w:sz w:val="24"/>
                <w:szCs w:val="24"/>
              </w:rPr>
              <w:t xml:space="preserve">Начало экскурсии у терминала </w:t>
            </w:r>
            <w:proofErr w:type="spellStart"/>
            <w:r w:rsidRPr="00CD1295">
              <w:rPr>
                <w:rFonts w:ascii="Comic Sans MS" w:hAnsi="Comic Sans MS"/>
                <w:sz w:val="24"/>
                <w:szCs w:val="24"/>
              </w:rPr>
              <w:t>Каuppato</w:t>
            </w:r>
            <w:r>
              <w:rPr>
                <w:rFonts w:ascii="Comic Sans MS" w:hAnsi="Comic Sans MS"/>
                <w:sz w:val="24"/>
                <w:szCs w:val="24"/>
              </w:rPr>
              <w:t>ri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возле билетной кассы парома.</w:t>
            </w:r>
          </w:p>
        </w:tc>
      </w:tr>
      <w:tr w:rsidR="00CD1295" w:rsidRPr="00CD1295" w:rsidTr="00CD1295">
        <w:tc>
          <w:tcPr>
            <w:tcW w:w="10627" w:type="dxa"/>
          </w:tcPr>
          <w:p w:rsidR="00CD1295" w:rsidRPr="00CD1295" w:rsidRDefault="00CD1295" w:rsidP="004D348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D1295">
              <w:rPr>
                <w:rFonts w:ascii="Comic Sans MS" w:hAnsi="Comic Sans MS"/>
                <w:b/>
                <w:sz w:val="24"/>
                <w:szCs w:val="24"/>
              </w:rPr>
              <w:t>2 день.</w:t>
            </w:r>
          </w:p>
        </w:tc>
      </w:tr>
      <w:tr w:rsidR="00CD1295" w:rsidRPr="00CD1295" w:rsidTr="00CD1295">
        <w:tc>
          <w:tcPr>
            <w:tcW w:w="10627" w:type="dxa"/>
          </w:tcPr>
          <w:p w:rsidR="00CD1295" w:rsidRPr="00CD1295" w:rsidRDefault="00CD1295" w:rsidP="004D3486">
            <w:pPr>
              <w:rPr>
                <w:rFonts w:ascii="Comic Sans MS" w:hAnsi="Comic Sans MS"/>
                <w:sz w:val="24"/>
                <w:szCs w:val="24"/>
              </w:rPr>
            </w:pPr>
            <w:r w:rsidRPr="00CD1295">
              <w:rPr>
                <w:rFonts w:ascii="Comic Sans MS" w:hAnsi="Comic Sans MS"/>
                <w:sz w:val="24"/>
                <w:szCs w:val="24"/>
              </w:rPr>
              <w:t xml:space="preserve">Завтрак в гостинице. </w:t>
            </w:r>
          </w:p>
          <w:p w:rsidR="00CD1295" w:rsidRPr="00CD1295" w:rsidRDefault="00CD1295" w:rsidP="004D3486">
            <w:pPr>
              <w:rPr>
                <w:rFonts w:ascii="Comic Sans MS" w:hAnsi="Comic Sans MS"/>
                <w:sz w:val="24"/>
                <w:szCs w:val="24"/>
              </w:rPr>
            </w:pPr>
            <w:r w:rsidRPr="00CD1295">
              <w:rPr>
                <w:rFonts w:ascii="Comic Sans MS" w:hAnsi="Comic Sans MS"/>
                <w:sz w:val="24"/>
                <w:szCs w:val="24"/>
              </w:rPr>
              <w:t>14:00-16:00 Сити Тур по Хельсинки, на машине.</w:t>
            </w:r>
          </w:p>
          <w:p w:rsidR="00CD1295" w:rsidRPr="00CD1295" w:rsidRDefault="00CD1295" w:rsidP="004D348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D1295">
              <w:rPr>
                <w:rFonts w:ascii="Comic Sans MS" w:hAnsi="Comic Sans MS"/>
                <w:sz w:val="24"/>
                <w:szCs w:val="24"/>
              </w:rPr>
              <w:t xml:space="preserve">Вы увидите Кафедральный и Успенский Соборы, памятники Александру II и маршалу Маннергейму, бульвар Эспланада, знаменитый рыбный рынок, памятники </w:t>
            </w:r>
            <w:proofErr w:type="spellStart"/>
            <w:r w:rsidRPr="00CD1295">
              <w:rPr>
                <w:rFonts w:ascii="Comic Sans MS" w:hAnsi="Comic Sans MS"/>
                <w:sz w:val="24"/>
                <w:szCs w:val="24"/>
              </w:rPr>
              <w:t>Хэвис</w:t>
            </w:r>
            <w:proofErr w:type="spellEnd"/>
            <w:r w:rsidRPr="00CD1295">
              <w:rPr>
                <w:rFonts w:ascii="Comic Sans MS" w:hAnsi="Comic Sans MS"/>
                <w:sz w:val="24"/>
                <w:szCs w:val="24"/>
              </w:rPr>
              <w:t xml:space="preserve"> Аманде и композитору Яну Сибелиусу и знаменитую церковь в скале </w:t>
            </w:r>
            <w:proofErr w:type="spellStart"/>
            <w:r w:rsidRPr="00CD1295">
              <w:rPr>
                <w:rFonts w:ascii="Comic Sans MS" w:hAnsi="Comic Sans MS"/>
                <w:sz w:val="24"/>
                <w:szCs w:val="24"/>
              </w:rPr>
              <w:t>Темпелиаукио</w:t>
            </w:r>
            <w:proofErr w:type="spellEnd"/>
            <w:r w:rsidRPr="00CD1295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D1295" w:rsidRPr="00CD1295" w:rsidRDefault="00CD1295" w:rsidP="004D3486">
            <w:pPr>
              <w:rPr>
                <w:rFonts w:ascii="Comic Sans MS" w:hAnsi="Comic Sans MS"/>
                <w:sz w:val="24"/>
                <w:szCs w:val="24"/>
              </w:rPr>
            </w:pPr>
            <w:r w:rsidRPr="00CD1295">
              <w:rPr>
                <w:rFonts w:ascii="Comic Sans MS" w:hAnsi="Comic Sans MS"/>
                <w:sz w:val="24"/>
                <w:szCs w:val="24"/>
              </w:rPr>
              <w:t xml:space="preserve">Начало экскурсии у гостиницы </w:t>
            </w:r>
            <w:proofErr w:type="spellStart"/>
            <w:r w:rsidRPr="00CD1295">
              <w:rPr>
                <w:rFonts w:ascii="Comic Sans MS" w:hAnsi="Comic Sans MS"/>
                <w:sz w:val="24"/>
                <w:szCs w:val="24"/>
              </w:rPr>
              <w:t>Holiday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City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Centre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у ж/д вокзала.</w:t>
            </w:r>
          </w:p>
        </w:tc>
      </w:tr>
      <w:tr w:rsidR="00CD1295" w:rsidRPr="00CD1295" w:rsidTr="00CD1295">
        <w:tc>
          <w:tcPr>
            <w:tcW w:w="10627" w:type="dxa"/>
          </w:tcPr>
          <w:p w:rsidR="00CD1295" w:rsidRPr="00CD1295" w:rsidRDefault="00CD1295" w:rsidP="004D348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D1295">
              <w:rPr>
                <w:rFonts w:ascii="Comic Sans MS" w:hAnsi="Comic Sans MS"/>
                <w:b/>
                <w:sz w:val="24"/>
                <w:szCs w:val="24"/>
              </w:rPr>
              <w:t>3 день.</w:t>
            </w:r>
          </w:p>
        </w:tc>
      </w:tr>
      <w:tr w:rsidR="00CD1295" w:rsidRPr="00CD1295" w:rsidTr="00CD1295">
        <w:tc>
          <w:tcPr>
            <w:tcW w:w="10627" w:type="dxa"/>
          </w:tcPr>
          <w:p w:rsidR="00CD1295" w:rsidRPr="00CD1295" w:rsidRDefault="00CD1295" w:rsidP="004D348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D1295">
              <w:rPr>
                <w:rFonts w:ascii="Comic Sans MS" w:hAnsi="Comic Sans MS"/>
                <w:sz w:val="24"/>
                <w:szCs w:val="24"/>
              </w:rPr>
              <w:t xml:space="preserve">Завтрак в гостинице. Вещи можно оставить в камере хранения Вашего отеля. </w:t>
            </w:r>
          </w:p>
          <w:p w:rsidR="00CD1295" w:rsidRPr="00CD1295" w:rsidRDefault="00CD1295" w:rsidP="004D3486">
            <w:pPr>
              <w:rPr>
                <w:rFonts w:ascii="Comic Sans MS" w:hAnsi="Comic Sans MS"/>
                <w:sz w:val="24"/>
                <w:szCs w:val="24"/>
              </w:rPr>
            </w:pPr>
            <w:r w:rsidRPr="00CD1295">
              <w:rPr>
                <w:rFonts w:ascii="Comic Sans MS" w:hAnsi="Comic Sans MS"/>
                <w:sz w:val="24"/>
                <w:szCs w:val="24"/>
              </w:rPr>
              <w:t xml:space="preserve">11:00-19:30 Дневной тур в замок Турку (за </w:t>
            </w:r>
            <w:proofErr w:type="spellStart"/>
            <w:r w:rsidRPr="00CD1295">
              <w:rPr>
                <w:rFonts w:ascii="Comic Sans MS" w:hAnsi="Comic Sans MS"/>
                <w:sz w:val="24"/>
                <w:szCs w:val="24"/>
              </w:rPr>
              <w:t>доп</w:t>
            </w:r>
            <w:proofErr w:type="spellEnd"/>
            <w:r w:rsidRPr="00CD1295">
              <w:rPr>
                <w:rFonts w:ascii="Comic Sans MS" w:hAnsi="Comic Sans MS"/>
                <w:sz w:val="24"/>
                <w:szCs w:val="24"/>
              </w:rPr>
              <w:t xml:space="preserve"> плату).</w:t>
            </w:r>
          </w:p>
          <w:p w:rsidR="00CD1295" w:rsidRPr="00CD1295" w:rsidRDefault="00CD1295" w:rsidP="004D348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D1295">
              <w:rPr>
                <w:rFonts w:ascii="Comic Sans MS" w:hAnsi="Comic Sans MS"/>
                <w:sz w:val="24"/>
                <w:szCs w:val="24"/>
              </w:rPr>
              <w:t xml:space="preserve">Замок Турку является одним из самых замечательных государственных средневековых замков Финляндии. Время от времени он играл большую роль в истории Швеции и стран северной Европы. Первоначально шведский король приказал построить, по всей вероятности, в конце XIII века, на месте будущего замка укреплённый лагерь, после того, как </w:t>
            </w:r>
            <w:proofErr w:type="spellStart"/>
            <w:r w:rsidRPr="00CD1295">
              <w:rPr>
                <w:rFonts w:ascii="Comic Sans MS" w:hAnsi="Comic Sans MS"/>
                <w:sz w:val="24"/>
                <w:szCs w:val="24"/>
              </w:rPr>
              <w:t>Варсинайс</w:t>
            </w:r>
            <w:proofErr w:type="spellEnd"/>
            <w:r w:rsidRPr="00CD1295">
              <w:rPr>
                <w:rFonts w:ascii="Comic Sans MS" w:hAnsi="Comic Sans MS"/>
                <w:sz w:val="24"/>
                <w:szCs w:val="24"/>
              </w:rPr>
              <w:t>-Суоми (юго-западная часть Финляндии) стал частью Шведского королевства. Замок в Средние века и позднее, в XVI веке, в период Ренессанса, неоднократно расширялся. В начале нового времени в результате изменений, вызванных проходившими в Европе военными событиями, средневековые замки потеряли своё значение. Начиная с конца XVI века, замок Турку использовался, прежде всего, в качестве тюрьмы и хранилища. А с конца XIX века служил в качестве музея.</w:t>
            </w:r>
          </w:p>
          <w:p w:rsidR="00CD1295" w:rsidRPr="00CD1295" w:rsidRDefault="00CD1295" w:rsidP="004D348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D1295">
              <w:rPr>
                <w:rFonts w:ascii="Comic Sans MS" w:hAnsi="Comic Sans MS"/>
                <w:sz w:val="24"/>
                <w:szCs w:val="24"/>
              </w:rPr>
              <w:lastRenderedPageBreak/>
              <w:t xml:space="preserve">В настоящее время замок Турку входит в число важнейших памятников истории строительства Финляндии. В помещениях замка функционирует </w:t>
            </w:r>
          </w:p>
          <w:p w:rsidR="00CD1295" w:rsidRDefault="00CD1295" w:rsidP="004D3486">
            <w:pPr>
              <w:rPr>
                <w:rFonts w:ascii="Comic Sans MS" w:hAnsi="Comic Sans MS"/>
                <w:sz w:val="24"/>
                <w:szCs w:val="24"/>
              </w:rPr>
            </w:pPr>
            <w:r w:rsidRPr="00CD1295">
              <w:rPr>
                <w:rFonts w:ascii="Comic Sans MS" w:hAnsi="Comic Sans MS"/>
                <w:sz w:val="24"/>
                <w:szCs w:val="24"/>
              </w:rPr>
              <w:t>исторический музей города Турку, подведомственный Окружному музею Турку. В кафе-ресторане переднего замка организуются, среди прочего, среднев</w:t>
            </w:r>
            <w:r>
              <w:rPr>
                <w:rFonts w:ascii="Comic Sans MS" w:hAnsi="Comic Sans MS"/>
                <w:sz w:val="24"/>
                <w:szCs w:val="24"/>
              </w:rPr>
              <w:t>ековые пиры для посетителей.</w:t>
            </w:r>
          </w:p>
          <w:p w:rsidR="00CD1295" w:rsidRPr="00CD1295" w:rsidRDefault="00CD1295" w:rsidP="004D3486">
            <w:pPr>
              <w:rPr>
                <w:rFonts w:ascii="Comic Sans MS" w:hAnsi="Comic Sans MS"/>
                <w:sz w:val="24"/>
                <w:szCs w:val="24"/>
              </w:rPr>
            </w:pPr>
            <w:r w:rsidRPr="00CD1295">
              <w:rPr>
                <w:rFonts w:ascii="Comic Sans MS" w:hAnsi="Comic Sans MS"/>
                <w:sz w:val="24"/>
                <w:szCs w:val="24"/>
              </w:rPr>
              <w:t xml:space="preserve">Стоимость: 175€/взрослый и 145€/детский. </w:t>
            </w:r>
          </w:p>
          <w:p w:rsidR="00CD1295" w:rsidRPr="00CD1295" w:rsidRDefault="00CD1295" w:rsidP="004D3486">
            <w:pPr>
              <w:rPr>
                <w:rFonts w:ascii="Comic Sans MS" w:hAnsi="Comic Sans MS"/>
                <w:sz w:val="24"/>
                <w:szCs w:val="24"/>
              </w:rPr>
            </w:pPr>
            <w:r w:rsidRPr="00CD1295">
              <w:rPr>
                <w:rFonts w:ascii="Comic Sans MS" w:hAnsi="Comic Sans MS"/>
                <w:sz w:val="24"/>
                <w:szCs w:val="24"/>
              </w:rPr>
              <w:t>Включено: билеты на поезд Хельсинки-Турку-Хельсинки, групповая экскурсия по замку Турку, трансферы в Хельсинки от отеля и обратно.</w:t>
            </w:r>
          </w:p>
          <w:p w:rsidR="00CD1295" w:rsidRPr="00CD1295" w:rsidRDefault="00CD1295" w:rsidP="004D3486">
            <w:pPr>
              <w:rPr>
                <w:rFonts w:ascii="Comic Sans MS" w:hAnsi="Comic Sans MS"/>
                <w:sz w:val="24"/>
                <w:szCs w:val="24"/>
              </w:rPr>
            </w:pPr>
            <w:r w:rsidRPr="00CD1295">
              <w:rPr>
                <w:rFonts w:ascii="Comic Sans MS" w:hAnsi="Comic Sans MS"/>
                <w:sz w:val="24"/>
                <w:szCs w:val="24"/>
              </w:rPr>
              <w:t>Трансфер аэропорт/вокзал (</w:t>
            </w:r>
            <w:proofErr w:type="spellStart"/>
            <w:proofErr w:type="gramStart"/>
            <w:r w:rsidRPr="00CD1295">
              <w:rPr>
                <w:rFonts w:ascii="Comic Sans MS" w:hAnsi="Comic Sans MS"/>
                <w:sz w:val="24"/>
                <w:szCs w:val="24"/>
              </w:rPr>
              <w:t>доп.плата</w:t>
            </w:r>
            <w:proofErr w:type="spellEnd"/>
            <w:proofErr w:type="gramEnd"/>
            <w:r w:rsidRPr="00CD1295">
              <w:rPr>
                <w:rFonts w:ascii="Comic Sans MS" w:hAnsi="Comic Sans MS"/>
                <w:sz w:val="24"/>
                <w:szCs w:val="24"/>
              </w:rPr>
              <w:t>).</w:t>
            </w:r>
          </w:p>
          <w:p w:rsidR="00CD1295" w:rsidRPr="00CD1295" w:rsidRDefault="00CD1295" w:rsidP="004D3486">
            <w:pPr>
              <w:rPr>
                <w:rFonts w:ascii="Comic Sans MS" w:hAnsi="Comic Sans MS"/>
                <w:sz w:val="24"/>
                <w:szCs w:val="24"/>
              </w:rPr>
            </w:pPr>
            <w:r w:rsidRPr="00CD1295">
              <w:rPr>
                <w:rFonts w:ascii="Comic Sans MS" w:hAnsi="Comic Sans MS"/>
                <w:sz w:val="24"/>
                <w:szCs w:val="24"/>
              </w:rPr>
              <w:t>Возвращение домо</w:t>
            </w:r>
            <w:r>
              <w:rPr>
                <w:rFonts w:ascii="Comic Sans MS" w:hAnsi="Comic Sans MS"/>
                <w:sz w:val="24"/>
                <w:szCs w:val="24"/>
              </w:rPr>
              <w:t>й.</w:t>
            </w:r>
          </w:p>
        </w:tc>
      </w:tr>
    </w:tbl>
    <w:p w:rsidR="004D3486" w:rsidRPr="004D3486" w:rsidRDefault="004D3486" w:rsidP="004D3486">
      <w:pPr>
        <w:shd w:val="clear" w:color="auto" w:fill="FFFFFF"/>
        <w:spacing w:after="0" w:line="330" w:lineRule="atLeast"/>
        <w:outlineLvl w:val="1"/>
        <w:rPr>
          <w:rFonts w:ascii="Comic Sans MS" w:eastAsia="Times New Roman" w:hAnsi="Comic Sans MS" w:cs="Tahoma"/>
          <w:b/>
          <w:color w:val="FF0000"/>
          <w:sz w:val="24"/>
          <w:szCs w:val="24"/>
          <w:lang w:eastAsia="ru-RU"/>
        </w:rPr>
      </w:pPr>
    </w:p>
    <w:p w:rsidR="00CD1295" w:rsidRPr="004D3486" w:rsidRDefault="004D3486" w:rsidP="004D3486">
      <w:pPr>
        <w:shd w:val="clear" w:color="auto" w:fill="FFFFFF"/>
        <w:spacing w:after="0" w:line="330" w:lineRule="atLeast"/>
        <w:outlineLvl w:val="1"/>
        <w:rPr>
          <w:rFonts w:ascii="Comic Sans MS" w:eastAsia="Times New Roman" w:hAnsi="Comic Sans MS" w:cs="Tahoma"/>
          <w:b/>
          <w:color w:val="FF0000"/>
          <w:sz w:val="24"/>
          <w:szCs w:val="24"/>
          <w:lang w:eastAsia="ru-RU"/>
        </w:rPr>
      </w:pPr>
      <w:r w:rsidRPr="004D3486">
        <w:rPr>
          <w:rFonts w:ascii="Comic Sans MS" w:eastAsia="Times New Roman" w:hAnsi="Comic Sans MS" w:cs="Tahoma"/>
          <w:b/>
          <w:color w:val="FF0000"/>
          <w:sz w:val="24"/>
          <w:szCs w:val="24"/>
          <w:lang w:eastAsia="ru-RU"/>
        </w:rPr>
        <w:t>Стоимость тура</w:t>
      </w:r>
      <w:r w:rsidRPr="004D3486">
        <w:rPr>
          <w:rFonts w:ascii="Comic Sans MS" w:eastAsia="Times New Roman" w:hAnsi="Comic Sans MS" w:cs="Tahoma"/>
          <w:b/>
          <w:color w:val="FF0000"/>
          <w:sz w:val="24"/>
          <w:szCs w:val="24"/>
          <w:lang w:eastAsia="ru-RU"/>
        </w:rPr>
        <w:t xml:space="preserve"> на 1 человека</w:t>
      </w:r>
      <w:r w:rsidRPr="004D3486">
        <w:rPr>
          <w:rFonts w:ascii="Comic Sans MS" w:eastAsia="Times New Roman" w:hAnsi="Comic Sans MS" w:cs="Tahoma"/>
          <w:b/>
          <w:color w:val="FF0000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9"/>
        <w:gridCol w:w="2279"/>
        <w:gridCol w:w="2013"/>
        <w:gridCol w:w="2095"/>
        <w:gridCol w:w="1790"/>
      </w:tblGrid>
      <w:tr w:rsidR="004D3486" w:rsidTr="004D3486">
        <w:tc>
          <w:tcPr>
            <w:tcW w:w="2279" w:type="dxa"/>
          </w:tcPr>
          <w:p w:rsidR="004D3486" w:rsidRPr="004D3486" w:rsidRDefault="004D3486" w:rsidP="004D3486">
            <w:pPr>
              <w:spacing w:line="330" w:lineRule="atLeast"/>
              <w:jc w:val="center"/>
              <w:outlineLvl w:val="1"/>
              <w:rPr>
                <w:rFonts w:ascii="Comic Sans MS" w:eastAsia="Times New Roman" w:hAnsi="Comic Sans MS" w:cs="Tahoma"/>
                <w:b/>
                <w:color w:val="1B429A"/>
                <w:sz w:val="24"/>
                <w:szCs w:val="24"/>
                <w:lang w:eastAsia="ru-RU"/>
              </w:rPr>
            </w:pPr>
            <w:r w:rsidRPr="004D3486">
              <w:rPr>
                <w:rFonts w:ascii="Comic Sans MS" w:hAnsi="Comic Sans MS"/>
                <w:b/>
                <w:color w:val="000000"/>
                <w:sz w:val="24"/>
                <w:szCs w:val="28"/>
                <w:shd w:val="clear" w:color="auto" w:fill="FFFFFF"/>
              </w:rPr>
              <w:t>На 1 чел. При 2-х местном размещении</w:t>
            </w:r>
          </w:p>
        </w:tc>
        <w:tc>
          <w:tcPr>
            <w:tcW w:w="2279" w:type="dxa"/>
          </w:tcPr>
          <w:p w:rsidR="004D3486" w:rsidRPr="004D3486" w:rsidRDefault="004D3486" w:rsidP="004D3486">
            <w:pPr>
              <w:spacing w:line="330" w:lineRule="atLeast"/>
              <w:jc w:val="center"/>
              <w:outlineLvl w:val="1"/>
              <w:rPr>
                <w:rFonts w:ascii="Comic Sans MS" w:eastAsia="Times New Roman" w:hAnsi="Comic Sans MS" w:cs="Tahoma"/>
                <w:b/>
                <w:color w:val="1B429A"/>
                <w:sz w:val="24"/>
                <w:szCs w:val="24"/>
                <w:lang w:eastAsia="ru-RU"/>
              </w:rPr>
            </w:pPr>
            <w:r w:rsidRPr="004D3486">
              <w:rPr>
                <w:rFonts w:ascii="Comic Sans MS" w:eastAsia="Times New Roman" w:hAnsi="Comic Sans MS" w:cs="Arial"/>
                <w:b/>
                <w:sz w:val="24"/>
                <w:szCs w:val="28"/>
              </w:rPr>
              <w:t>На 1 чел. При 3-х местном размещении</w:t>
            </w:r>
          </w:p>
        </w:tc>
        <w:tc>
          <w:tcPr>
            <w:tcW w:w="2013" w:type="dxa"/>
          </w:tcPr>
          <w:p w:rsidR="004D3486" w:rsidRPr="004D3486" w:rsidRDefault="004D3486" w:rsidP="004D3486">
            <w:pPr>
              <w:spacing w:line="330" w:lineRule="atLeast"/>
              <w:jc w:val="center"/>
              <w:outlineLvl w:val="1"/>
              <w:rPr>
                <w:rFonts w:ascii="Comic Sans MS" w:eastAsia="Times New Roman" w:hAnsi="Comic Sans MS" w:cs="Tahoma"/>
                <w:b/>
                <w:color w:val="1B429A"/>
                <w:sz w:val="24"/>
                <w:szCs w:val="24"/>
                <w:lang w:eastAsia="ru-RU"/>
              </w:rPr>
            </w:pPr>
            <w:r w:rsidRPr="004D3486">
              <w:rPr>
                <w:rFonts w:ascii="Comic Sans MS" w:eastAsia="Times New Roman" w:hAnsi="Comic Sans MS" w:cs="Arial"/>
                <w:b/>
                <w:sz w:val="24"/>
                <w:szCs w:val="28"/>
              </w:rPr>
              <w:t xml:space="preserve">SNGL </w:t>
            </w:r>
            <w:proofErr w:type="spellStart"/>
            <w:r w:rsidRPr="004D3486">
              <w:rPr>
                <w:rFonts w:ascii="Comic Sans MS" w:eastAsia="Times New Roman" w:hAnsi="Comic Sans MS" w:cs="Arial"/>
                <w:b/>
                <w:sz w:val="24"/>
                <w:szCs w:val="28"/>
              </w:rPr>
              <w:t>Room</w:t>
            </w:r>
            <w:proofErr w:type="spellEnd"/>
          </w:p>
        </w:tc>
        <w:tc>
          <w:tcPr>
            <w:tcW w:w="2095" w:type="dxa"/>
          </w:tcPr>
          <w:p w:rsidR="004D3486" w:rsidRPr="004D3486" w:rsidRDefault="004D3486" w:rsidP="004D3486">
            <w:pPr>
              <w:spacing w:line="330" w:lineRule="atLeast"/>
              <w:jc w:val="center"/>
              <w:outlineLvl w:val="1"/>
              <w:rPr>
                <w:rFonts w:ascii="Comic Sans MS" w:eastAsia="Times New Roman" w:hAnsi="Comic Sans MS" w:cs="Tahoma"/>
                <w:b/>
                <w:color w:val="1B429A"/>
                <w:sz w:val="24"/>
                <w:szCs w:val="24"/>
                <w:lang w:eastAsia="ru-RU"/>
              </w:rPr>
            </w:pPr>
            <w:r w:rsidRPr="004D3486">
              <w:rPr>
                <w:rFonts w:ascii="Comic Sans MS" w:eastAsia="Times New Roman" w:hAnsi="Comic Sans MS" w:cs="Tahoma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Pr="00CD1295">
              <w:rPr>
                <w:rFonts w:ascii="Comic Sans MS" w:eastAsia="Times New Roman" w:hAnsi="Comic Sans MS" w:cs="Tahoma"/>
                <w:b/>
                <w:color w:val="333333"/>
                <w:sz w:val="24"/>
                <w:szCs w:val="24"/>
                <w:lang w:eastAsia="ru-RU"/>
              </w:rPr>
              <w:t>а ребёнка на ЕХВ (4-12 лет).</w:t>
            </w:r>
          </w:p>
        </w:tc>
        <w:tc>
          <w:tcPr>
            <w:tcW w:w="1790" w:type="dxa"/>
          </w:tcPr>
          <w:p w:rsidR="004D3486" w:rsidRPr="004D3486" w:rsidRDefault="004D3486" w:rsidP="004D3486">
            <w:pPr>
              <w:spacing w:line="330" w:lineRule="atLeast"/>
              <w:jc w:val="center"/>
              <w:outlineLvl w:val="1"/>
              <w:rPr>
                <w:rFonts w:ascii="Comic Sans MS" w:eastAsia="Times New Roman" w:hAnsi="Comic Sans MS" w:cs="Tahoma"/>
                <w:b/>
                <w:color w:val="333333"/>
                <w:sz w:val="24"/>
                <w:szCs w:val="24"/>
                <w:lang w:eastAsia="ru-RU"/>
              </w:rPr>
            </w:pPr>
            <w:r w:rsidRPr="004D3486">
              <w:rPr>
                <w:rFonts w:ascii="Comic Sans MS" w:eastAsia="Times New Roman" w:hAnsi="Comic Sans MS" w:cs="Tahoma"/>
                <w:b/>
                <w:color w:val="333333"/>
                <w:sz w:val="24"/>
                <w:szCs w:val="24"/>
                <w:lang w:eastAsia="ru-RU"/>
              </w:rPr>
              <w:t>Д</w:t>
            </w:r>
            <w:r w:rsidRPr="00CD1295">
              <w:rPr>
                <w:rFonts w:ascii="Comic Sans MS" w:eastAsia="Times New Roman" w:hAnsi="Comic Sans MS" w:cs="Tahoma"/>
                <w:b/>
                <w:color w:val="333333"/>
                <w:sz w:val="24"/>
                <w:szCs w:val="24"/>
                <w:lang w:eastAsia="ru-RU"/>
              </w:rPr>
              <w:t>ети младше 4 лет</w:t>
            </w:r>
          </w:p>
        </w:tc>
      </w:tr>
      <w:tr w:rsidR="004D3486" w:rsidTr="004D3486">
        <w:tc>
          <w:tcPr>
            <w:tcW w:w="2279" w:type="dxa"/>
          </w:tcPr>
          <w:p w:rsidR="004D3486" w:rsidRPr="004D3486" w:rsidRDefault="004D3486" w:rsidP="004D3486">
            <w:pPr>
              <w:spacing w:line="330" w:lineRule="atLeast"/>
              <w:jc w:val="center"/>
              <w:outlineLvl w:val="1"/>
              <w:rPr>
                <w:rFonts w:ascii="Comic Sans MS" w:eastAsia="Times New Roman" w:hAnsi="Comic Sans MS" w:cs="Tahoma"/>
                <w:color w:val="1B429A"/>
                <w:sz w:val="24"/>
                <w:szCs w:val="24"/>
                <w:lang w:eastAsia="ru-RU"/>
              </w:rPr>
            </w:pPr>
            <w:r w:rsidRPr="004D3486">
              <w:rPr>
                <w:rFonts w:ascii="Comic Sans MS" w:eastAsia="Times New Roman" w:hAnsi="Comic Sans MS" w:cs="Tahoma"/>
                <w:bCs/>
                <w:color w:val="333333"/>
                <w:sz w:val="24"/>
                <w:szCs w:val="24"/>
                <w:lang w:eastAsia="ru-RU"/>
              </w:rPr>
              <w:t>365 Евро</w:t>
            </w:r>
          </w:p>
        </w:tc>
        <w:tc>
          <w:tcPr>
            <w:tcW w:w="2279" w:type="dxa"/>
          </w:tcPr>
          <w:p w:rsidR="004D3486" w:rsidRPr="004D3486" w:rsidRDefault="004D3486" w:rsidP="004D3486">
            <w:pPr>
              <w:spacing w:line="330" w:lineRule="atLeast"/>
              <w:jc w:val="center"/>
              <w:outlineLvl w:val="1"/>
              <w:rPr>
                <w:rFonts w:ascii="Comic Sans MS" w:eastAsia="Times New Roman" w:hAnsi="Comic Sans MS" w:cs="Tahoma"/>
                <w:color w:val="1B429A"/>
                <w:sz w:val="24"/>
                <w:szCs w:val="24"/>
                <w:lang w:eastAsia="ru-RU"/>
              </w:rPr>
            </w:pPr>
            <w:r w:rsidRPr="004D3486">
              <w:rPr>
                <w:rFonts w:ascii="Comic Sans MS" w:eastAsia="Times New Roman" w:hAnsi="Comic Sans MS" w:cs="Tahoma"/>
                <w:bCs/>
                <w:color w:val="333333"/>
                <w:sz w:val="24"/>
                <w:szCs w:val="24"/>
                <w:lang w:eastAsia="ru-RU"/>
              </w:rPr>
              <w:t>275 Евро</w:t>
            </w:r>
          </w:p>
        </w:tc>
        <w:tc>
          <w:tcPr>
            <w:tcW w:w="2013" w:type="dxa"/>
          </w:tcPr>
          <w:p w:rsidR="004D3486" w:rsidRPr="004D3486" w:rsidRDefault="004D3486" w:rsidP="004D3486">
            <w:pPr>
              <w:spacing w:line="330" w:lineRule="atLeast"/>
              <w:jc w:val="center"/>
              <w:outlineLvl w:val="1"/>
              <w:rPr>
                <w:rFonts w:ascii="Comic Sans MS" w:eastAsia="Times New Roman" w:hAnsi="Comic Sans MS" w:cs="Tahoma"/>
                <w:color w:val="1B429A"/>
                <w:sz w:val="24"/>
                <w:szCs w:val="24"/>
                <w:lang w:eastAsia="ru-RU"/>
              </w:rPr>
            </w:pPr>
            <w:r w:rsidRPr="004D3486">
              <w:rPr>
                <w:rFonts w:ascii="Comic Sans MS" w:eastAsia="Times New Roman" w:hAnsi="Comic Sans MS" w:cs="Tahoma"/>
                <w:bCs/>
                <w:color w:val="333333"/>
                <w:sz w:val="24"/>
                <w:szCs w:val="24"/>
                <w:lang w:eastAsia="ru-RU"/>
              </w:rPr>
              <w:t>445 Евро</w:t>
            </w:r>
          </w:p>
        </w:tc>
        <w:tc>
          <w:tcPr>
            <w:tcW w:w="2095" w:type="dxa"/>
          </w:tcPr>
          <w:p w:rsidR="004D3486" w:rsidRPr="004D3486" w:rsidRDefault="004D3486" w:rsidP="004D3486">
            <w:pPr>
              <w:spacing w:line="330" w:lineRule="atLeast"/>
              <w:jc w:val="center"/>
              <w:outlineLvl w:val="1"/>
              <w:rPr>
                <w:rFonts w:ascii="Comic Sans MS" w:eastAsia="Times New Roman" w:hAnsi="Comic Sans MS" w:cs="Tahoma"/>
                <w:color w:val="1B429A"/>
                <w:sz w:val="24"/>
                <w:szCs w:val="24"/>
                <w:lang w:eastAsia="ru-RU"/>
              </w:rPr>
            </w:pPr>
            <w:r w:rsidRPr="004D3486">
              <w:rPr>
                <w:rFonts w:ascii="Comic Sans MS" w:eastAsia="Times New Roman" w:hAnsi="Comic Sans MS" w:cs="Tahoma"/>
                <w:bCs/>
                <w:color w:val="333333"/>
                <w:sz w:val="24"/>
                <w:szCs w:val="24"/>
                <w:lang w:eastAsia="ru-RU"/>
              </w:rPr>
              <w:t>245 Евро</w:t>
            </w:r>
          </w:p>
        </w:tc>
        <w:tc>
          <w:tcPr>
            <w:tcW w:w="1790" w:type="dxa"/>
          </w:tcPr>
          <w:p w:rsidR="004D3486" w:rsidRPr="004D3486" w:rsidRDefault="004D3486" w:rsidP="004D3486">
            <w:pPr>
              <w:spacing w:line="330" w:lineRule="atLeast"/>
              <w:jc w:val="center"/>
              <w:outlineLvl w:val="1"/>
              <w:rPr>
                <w:rFonts w:ascii="Comic Sans MS" w:eastAsia="Times New Roman" w:hAnsi="Comic Sans MS" w:cs="Tahoma"/>
                <w:bCs/>
                <w:color w:val="333333"/>
                <w:sz w:val="24"/>
                <w:szCs w:val="24"/>
                <w:lang w:eastAsia="ru-RU"/>
              </w:rPr>
            </w:pPr>
            <w:r w:rsidRPr="00CD1295">
              <w:rPr>
                <w:rFonts w:ascii="Comic Sans MS" w:eastAsia="Times New Roman" w:hAnsi="Comic Sans MS" w:cs="Tahoma"/>
                <w:color w:val="333333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4D3486" w:rsidRDefault="004D3486" w:rsidP="004D3486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/>
          <w:color w:val="FF0000"/>
          <w:sz w:val="24"/>
          <w:szCs w:val="24"/>
          <w:lang w:eastAsia="ru-RU"/>
        </w:rPr>
      </w:pPr>
    </w:p>
    <w:p w:rsidR="00CD1295" w:rsidRPr="00CD1295" w:rsidRDefault="004D3486" w:rsidP="004D3486">
      <w:pPr>
        <w:shd w:val="clear" w:color="auto" w:fill="FFFFFF"/>
        <w:spacing w:after="0" w:line="240" w:lineRule="auto"/>
        <w:rPr>
          <w:rFonts w:ascii="Comic Sans MS" w:eastAsia="Times New Roman" w:hAnsi="Comic Sans MS" w:cs="Tahoma"/>
          <w:b/>
          <w:color w:val="FF0000"/>
          <w:sz w:val="24"/>
          <w:szCs w:val="24"/>
          <w:lang w:eastAsia="ru-RU"/>
        </w:rPr>
      </w:pPr>
      <w:r>
        <w:rPr>
          <w:rFonts w:ascii="Comic Sans MS" w:eastAsia="Times New Roman" w:hAnsi="Comic Sans MS" w:cs="Tahoma"/>
          <w:b/>
          <w:color w:val="FF0000"/>
          <w:sz w:val="24"/>
          <w:szCs w:val="24"/>
          <w:lang w:eastAsia="ru-RU"/>
        </w:rPr>
        <w:t xml:space="preserve">В </w:t>
      </w:r>
      <w:r w:rsidR="00CD1295" w:rsidRPr="00CD1295">
        <w:rPr>
          <w:rFonts w:ascii="Comic Sans MS" w:eastAsia="Times New Roman" w:hAnsi="Comic Sans MS" w:cs="Tahoma"/>
          <w:b/>
          <w:color w:val="FF0000"/>
          <w:sz w:val="24"/>
          <w:szCs w:val="24"/>
          <w:lang w:eastAsia="ru-RU"/>
        </w:rPr>
        <w:t>СТОИМОСТЬ ТУРА ВКЛЮЧЕНО:</w:t>
      </w:r>
    </w:p>
    <w:p w:rsidR="00CD1295" w:rsidRPr="00CD1295" w:rsidRDefault="004D3486" w:rsidP="004D348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ottom"/>
        <w:rPr>
          <w:rFonts w:ascii="Comic Sans MS" w:eastAsia="Times New Roman" w:hAnsi="Comic Sans MS" w:cs="Tahoma"/>
          <w:color w:val="333333"/>
          <w:sz w:val="24"/>
          <w:szCs w:val="24"/>
          <w:lang w:eastAsia="ru-RU"/>
        </w:rPr>
      </w:pPr>
      <w:r>
        <w:rPr>
          <w:rFonts w:ascii="Comic Sans MS" w:eastAsia="Times New Roman" w:hAnsi="Comic Sans MS" w:cs="Tahoma"/>
          <w:color w:val="333333"/>
          <w:sz w:val="24"/>
          <w:szCs w:val="24"/>
          <w:lang w:eastAsia="ru-RU"/>
        </w:rPr>
        <w:t xml:space="preserve">Проживание 2 </w:t>
      </w:r>
      <w:r w:rsidR="00CD1295" w:rsidRPr="00CD1295">
        <w:rPr>
          <w:rFonts w:ascii="Comic Sans MS" w:eastAsia="Times New Roman" w:hAnsi="Comic Sans MS" w:cs="Tahoma"/>
          <w:color w:val="333333"/>
          <w:sz w:val="24"/>
          <w:szCs w:val="24"/>
          <w:lang w:eastAsia="ru-RU"/>
        </w:rPr>
        <w:t>очи/3 дня в </w:t>
      </w:r>
      <w:r w:rsidR="00CD1295" w:rsidRPr="00CD1295">
        <w:rPr>
          <w:rFonts w:ascii="Comic Sans MS" w:eastAsia="Times New Roman" w:hAnsi="Comic Sans MS" w:cs="Tahoma"/>
          <w:b/>
          <w:bCs/>
          <w:color w:val="333333"/>
          <w:sz w:val="24"/>
          <w:szCs w:val="24"/>
          <w:lang w:eastAsia="ru-RU"/>
        </w:rPr>
        <w:t>отеле 4* в центре города</w:t>
      </w:r>
      <w:r w:rsidR="00CD1295" w:rsidRPr="00CD1295">
        <w:rPr>
          <w:rFonts w:ascii="Comic Sans MS" w:eastAsia="Times New Roman" w:hAnsi="Comic Sans MS" w:cs="Tahoma"/>
          <w:color w:val="333333"/>
          <w:sz w:val="24"/>
          <w:szCs w:val="24"/>
          <w:lang w:eastAsia="ru-RU"/>
        </w:rPr>
        <w:t>;</w:t>
      </w:r>
    </w:p>
    <w:p w:rsidR="00CD1295" w:rsidRPr="00CD1295" w:rsidRDefault="00CD1295" w:rsidP="004D348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ottom"/>
        <w:rPr>
          <w:rFonts w:ascii="Comic Sans MS" w:eastAsia="Times New Roman" w:hAnsi="Comic Sans MS" w:cs="Tahoma"/>
          <w:color w:val="333333"/>
          <w:sz w:val="24"/>
          <w:szCs w:val="24"/>
          <w:lang w:eastAsia="ru-RU"/>
        </w:rPr>
      </w:pPr>
      <w:r w:rsidRPr="00CD1295">
        <w:rPr>
          <w:rFonts w:ascii="Comic Sans MS" w:eastAsia="Times New Roman" w:hAnsi="Comic Sans MS" w:cs="Tahoma"/>
          <w:color w:val="333333"/>
          <w:sz w:val="24"/>
          <w:szCs w:val="24"/>
          <w:lang w:eastAsia="ru-RU"/>
        </w:rPr>
        <w:t>Питание: завтраки;</w:t>
      </w:r>
    </w:p>
    <w:p w:rsidR="00CD1295" w:rsidRPr="00CD1295" w:rsidRDefault="00CD1295" w:rsidP="004D348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ottom"/>
        <w:rPr>
          <w:rFonts w:ascii="Comic Sans MS" w:eastAsia="Times New Roman" w:hAnsi="Comic Sans MS" w:cs="Tahoma"/>
          <w:color w:val="333333"/>
          <w:sz w:val="24"/>
          <w:szCs w:val="24"/>
          <w:lang w:eastAsia="ru-RU"/>
        </w:rPr>
      </w:pPr>
      <w:r w:rsidRPr="00CD1295">
        <w:rPr>
          <w:rFonts w:ascii="Comic Sans MS" w:eastAsia="Times New Roman" w:hAnsi="Comic Sans MS" w:cs="Tahoma"/>
          <w:color w:val="333333"/>
          <w:sz w:val="24"/>
          <w:szCs w:val="24"/>
          <w:lang w:eastAsia="ru-RU"/>
        </w:rPr>
        <w:t>Групповая обзорная </w:t>
      </w:r>
      <w:r w:rsidRPr="00CD1295">
        <w:rPr>
          <w:rFonts w:ascii="Comic Sans MS" w:eastAsia="Times New Roman" w:hAnsi="Comic Sans MS" w:cs="Tahoma"/>
          <w:b/>
          <w:bCs/>
          <w:color w:val="333333"/>
          <w:sz w:val="24"/>
          <w:szCs w:val="24"/>
          <w:lang w:eastAsia="ru-RU"/>
        </w:rPr>
        <w:t>экскурсия по Хельсинки </w:t>
      </w:r>
      <w:r w:rsidRPr="00CD1295">
        <w:rPr>
          <w:rFonts w:ascii="Comic Sans MS" w:eastAsia="Times New Roman" w:hAnsi="Comic Sans MS" w:cs="Tahoma"/>
          <w:color w:val="333333"/>
          <w:sz w:val="24"/>
          <w:szCs w:val="24"/>
          <w:lang w:eastAsia="ru-RU"/>
        </w:rPr>
        <w:t>(2 часа);</w:t>
      </w:r>
    </w:p>
    <w:p w:rsidR="00CD1295" w:rsidRPr="00CD1295" w:rsidRDefault="00CD1295" w:rsidP="004D3486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ottom"/>
        <w:rPr>
          <w:rFonts w:ascii="Comic Sans MS" w:eastAsia="Times New Roman" w:hAnsi="Comic Sans MS" w:cs="Tahoma"/>
          <w:color w:val="333333"/>
          <w:sz w:val="24"/>
          <w:szCs w:val="24"/>
          <w:lang w:eastAsia="ru-RU"/>
        </w:rPr>
      </w:pPr>
      <w:r w:rsidRPr="00CD1295">
        <w:rPr>
          <w:rFonts w:ascii="Comic Sans MS" w:eastAsia="Times New Roman" w:hAnsi="Comic Sans MS" w:cs="Tahoma"/>
          <w:color w:val="333333"/>
          <w:sz w:val="24"/>
          <w:szCs w:val="24"/>
          <w:lang w:eastAsia="ru-RU"/>
        </w:rPr>
        <w:t>Групповая э</w:t>
      </w:r>
      <w:r w:rsidRPr="00CD1295">
        <w:rPr>
          <w:rFonts w:ascii="Comic Sans MS" w:eastAsia="Times New Roman" w:hAnsi="Comic Sans MS" w:cs="Tahoma"/>
          <w:b/>
          <w:bCs/>
          <w:color w:val="333333"/>
          <w:sz w:val="24"/>
          <w:szCs w:val="24"/>
          <w:lang w:eastAsia="ru-RU"/>
        </w:rPr>
        <w:t xml:space="preserve">кскурсия на </w:t>
      </w:r>
      <w:proofErr w:type="spellStart"/>
      <w:r w:rsidRPr="00CD1295">
        <w:rPr>
          <w:rFonts w:ascii="Comic Sans MS" w:eastAsia="Times New Roman" w:hAnsi="Comic Sans MS" w:cs="Tahoma"/>
          <w:b/>
          <w:bCs/>
          <w:color w:val="333333"/>
          <w:sz w:val="24"/>
          <w:szCs w:val="24"/>
          <w:lang w:eastAsia="ru-RU"/>
        </w:rPr>
        <w:t>Суоменлинну</w:t>
      </w:r>
      <w:proofErr w:type="spellEnd"/>
      <w:r w:rsidR="004D3486">
        <w:rPr>
          <w:rFonts w:ascii="Comic Sans MS" w:eastAsia="Times New Roman" w:hAnsi="Comic Sans MS" w:cs="Tahoma"/>
          <w:color w:val="333333"/>
          <w:sz w:val="24"/>
          <w:szCs w:val="24"/>
          <w:lang w:eastAsia="ru-RU"/>
        </w:rPr>
        <w:t>, 2 часа</w:t>
      </w:r>
      <w:r w:rsidRPr="00CD1295">
        <w:rPr>
          <w:rFonts w:ascii="Comic Sans MS" w:eastAsia="Times New Roman" w:hAnsi="Comic Sans MS" w:cs="Tahoma"/>
          <w:color w:val="333333"/>
          <w:sz w:val="24"/>
          <w:szCs w:val="24"/>
          <w:lang w:eastAsia="ru-RU"/>
        </w:rPr>
        <w:t>.</w:t>
      </w:r>
    </w:p>
    <w:p w:rsidR="004D3486" w:rsidRDefault="004D3486" w:rsidP="004D3486">
      <w:pPr>
        <w:shd w:val="clear" w:color="auto" w:fill="FFFFFF"/>
        <w:spacing w:after="0" w:line="330" w:lineRule="atLeast"/>
        <w:outlineLvl w:val="1"/>
        <w:rPr>
          <w:rFonts w:ascii="Comic Sans MS" w:eastAsia="Times New Roman" w:hAnsi="Comic Sans MS" w:cs="Tahoma"/>
          <w:b/>
          <w:color w:val="FF0000"/>
          <w:sz w:val="24"/>
          <w:szCs w:val="24"/>
          <w:lang w:eastAsia="ru-RU"/>
        </w:rPr>
      </w:pPr>
    </w:p>
    <w:p w:rsidR="00CD1295" w:rsidRPr="00CD1295" w:rsidRDefault="00CD1295" w:rsidP="004D3486">
      <w:pPr>
        <w:shd w:val="clear" w:color="auto" w:fill="FFFFFF"/>
        <w:spacing w:after="0" w:line="330" w:lineRule="atLeast"/>
        <w:outlineLvl w:val="1"/>
        <w:rPr>
          <w:rFonts w:ascii="Comic Sans MS" w:eastAsia="Times New Roman" w:hAnsi="Comic Sans MS" w:cs="Tahoma"/>
          <w:b/>
          <w:color w:val="FF0000"/>
          <w:sz w:val="24"/>
          <w:szCs w:val="24"/>
          <w:lang w:eastAsia="ru-RU"/>
        </w:rPr>
      </w:pPr>
      <w:r w:rsidRPr="00CD1295">
        <w:rPr>
          <w:rFonts w:ascii="Comic Sans MS" w:eastAsia="Times New Roman" w:hAnsi="Comic Sans MS" w:cs="Tahoma"/>
          <w:b/>
          <w:color w:val="FF0000"/>
          <w:sz w:val="24"/>
          <w:szCs w:val="24"/>
          <w:lang w:eastAsia="ru-RU"/>
        </w:rPr>
        <w:t>ДОПОЛНИТЕЛЬНО ОПЛАЧИВАЕТСЯ:</w:t>
      </w:r>
    </w:p>
    <w:p w:rsidR="00CD1295" w:rsidRPr="00CD1295" w:rsidRDefault="00CD1295" w:rsidP="004D3486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textAlignment w:val="bottom"/>
        <w:rPr>
          <w:rFonts w:ascii="Comic Sans MS" w:eastAsia="Times New Roman" w:hAnsi="Comic Sans MS" w:cs="Tahoma"/>
          <w:color w:val="333333"/>
          <w:sz w:val="24"/>
          <w:szCs w:val="24"/>
          <w:lang w:eastAsia="ru-RU"/>
        </w:rPr>
      </w:pPr>
      <w:proofErr w:type="spellStart"/>
      <w:r w:rsidRPr="00CD1295">
        <w:rPr>
          <w:rFonts w:ascii="Comic Sans MS" w:eastAsia="Times New Roman" w:hAnsi="Comic Sans MS" w:cs="Tahoma"/>
          <w:color w:val="333333"/>
          <w:sz w:val="24"/>
          <w:szCs w:val="24"/>
          <w:lang w:eastAsia="ru-RU"/>
        </w:rPr>
        <w:t>Cтраховка</w:t>
      </w:r>
      <w:proofErr w:type="spellEnd"/>
      <w:r w:rsidRPr="00CD1295">
        <w:rPr>
          <w:rFonts w:ascii="Comic Sans MS" w:eastAsia="Times New Roman" w:hAnsi="Comic Sans MS" w:cs="Tahoma"/>
          <w:color w:val="333333"/>
          <w:sz w:val="24"/>
          <w:szCs w:val="24"/>
          <w:lang w:eastAsia="ru-RU"/>
        </w:rPr>
        <w:t xml:space="preserve"> - 3 Евро/чел. (6 евро для людей старше 60-ти лет);</w:t>
      </w:r>
    </w:p>
    <w:p w:rsidR="00CD1295" w:rsidRPr="00CD1295" w:rsidRDefault="00CD1295" w:rsidP="004D3486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textAlignment w:val="bottom"/>
        <w:rPr>
          <w:rFonts w:ascii="Comic Sans MS" w:eastAsia="Times New Roman" w:hAnsi="Comic Sans MS" w:cs="Tahoma"/>
          <w:color w:val="333333"/>
          <w:sz w:val="24"/>
          <w:szCs w:val="24"/>
          <w:lang w:eastAsia="ru-RU"/>
        </w:rPr>
      </w:pPr>
      <w:r w:rsidRPr="00CD1295">
        <w:rPr>
          <w:rFonts w:ascii="Comic Sans MS" w:eastAsia="Times New Roman" w:hAnsi="Comic Sans MS" w:cs="Tahoma"/>
          <w:color w:val="333333"/>
          <w:sz w:val="24"/>
          <w:szCs w:val="24"/>
          <w:lang w:eastAsia="ru-RU"/>
        </w:rPr>
        <w:t xml:space="preserve">Авиаперелет Киев-Хельсинки-Киев от 150 </w:t>
      </w:r>
      <w:proofErr w:type="gramStart"/>
      <w:r w:rsidRPr="00CD1295">
        <w:rPr>
          <w:rFonts w:ascii="Comic Sans MS" w:eastAsia="Times New Roman" w:hAnsi="Comic Sans MS" w:cs="Tahoma"/>
          <w:color w:val="333333"/>
          <w:sz w:val="24"/>
          <w:szCs w:val="24"/>
          <w:lang w:eastAsia="ru-RU"/>
        </w:rPr>
        <w:t>Дол.</w:t>
      </w:r>
      <w:bookmarkStart w:id="0" w:name="_GoBack"/>
      <w:bookmarkEnd w:id="0"/>
      <w:r w:rsidRPr="00CD1295">
        <w:rPr>
          <w:rFonts w:ascii="Comic Sans MS" w:eastAsia="Times New Roman" w:hAnsi="Comic Sans MS" w:cs="Tahoma"/>
          <w:color w:val="333333"/>
          <w:sz w:val="24"/>
          <w:szCs w:val="24"/>
          <w:lang w:eastAsia="ru-RU"/>
        </w:rPr>
        <w:t>/</w:t>
      </w:r>
      <w:proofErr w:type="gramEnd"/>
      <w:r w:rsidRPr="00CD1295">
        <w:rPr>
          <w:rFonts w:ascii="Comic Sans MS" w:eastAsia="Times New Roman" w:hAnsi="Comic Sans MS" w:cs="Tahoma"/>
          <w:color w:val="333333"/>
          <w:sz w:val="24"/>
          <w:szCs w:val="24"/>
          <w:lang w:eastAsia="ru-RU"/>
        </w:rPr>
        <w:t>человека;</w:t>
      </w:r>
    </w:p>
    <w:p w:rsidR="00CD1295" w:rsidRPr="00CD1295" w:rsidRDefault="00CD1295" w:rsidP="004D3486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textAlignment w:val="bottom"/>
        <w:rPr>
          <w:rFonts w:ascii="Comic Sans MS" w:eastAsia="Times New Roman" w:hAnsi="Comic Sans MS" w:cs="Tahoma"/>
          <w:color w:val="333333"/>
          <w:sz w:val="24"/>
          <w:szCs w:val="24"/>
          <w:lang w:eastAsia="ru-RU"/>
        </w:rPr>
      </w:pPr>
      <w:r w:rsidRPr="00CD1295">
        <w:rPr>
          <w:rFonts w:ascii="Comic Sans MS" w:eastAsia="Times New Roman" w:hAnsi="Comic Sans MS" w:cs="Tahoma"/>
          <w:color w:val="333333"/>
          <w:sz w:val="24"/>
          <w:szCs w:val="24"/>
          <w:lang w:eastAsia="ru-RU"/>
        </w:rPr>
        <w:t>Индивидуальный трансфер для 1-3 человек в одну сторону 95 €/аэропорт-отель или 75€/ж/д вокзал – отель.</w:t>
      </w:r>
    </w:p>
    <w:p w:rsidR="00047DC3" w:rsidRPr="00CD1295" w:rsidRDefault="004D3486" w:rsidP="004D3486">
      <w:pPr>
        <w:spacing w:after="0"/>
        <w:rPr>
          <w:rFonts w:ascii="Comic Sans MS" w:hAnsi="Comic Sans MS"/>
          <w:sz w:val="24"/>
          <w:szCs w:val="24"/>
        </w:rPr>
      </w:pPr>
    </w:p>
    <w:sectPr w:rsidR="00047DC3" w:rsidRPr="00CD1295" w:rsidSect="00CD1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62A63"/>
    <w:multiLevelType w:val="multilevel"/>
    <w:tmpl w:val="ACC4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A9501E"/>
    <w:multiLevelType w:val="multilevel"/>
    <w:tmpl w:val="A4FE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FF3B29"/>
    <w:multiLevelType w:val="multilevel"/>
    <w:tmpl w:val="9FF4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95"/>
    <w:rsid w:val="004D3486"/>
    <w:rsid w:val="0050779A"/>
    <w:rsid w:val="00A82174"/>
    <w:rsid w:val="00CD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14D0"/>
  <w15:chartTrackingRefBased/>
  <w15:docId w15:val="{9E734D19-A269-4EC7-87AB-A416E612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1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29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D12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D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D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2019-04-04T14:00:00Z</dcterms:created>
  <dcterms:modified xsi:type="dcterms:W3CDTF">2019-04-04T14:14:00Z</dcterms:modified>
</cp:coreProperties>
</file>